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BF" w:rsidRDefault="004535BF" w:rsidP="005419B3">
      <w:pPr>
        <w:pStyle w:val="Heading4"/>
        <w:jc w:val="center"/>
        <w:rPr>
          <w:b/>
          <w:bCs/>
          <w:sz w:val="28"/>
          <w:szCs w:val="28"/>
        </w:rPr>
      </w:pPr>
      <w:r w:rsidRPr="0078791F">
        <w:rPr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>
            <v:imagedata r:id="rId4" o:title=""/>
          </v:shape>
        </w:pict>
      </w:r>
    </w:p>
    <w:p w:rsidR="004535BF" w:rsidRDefault="004535BF" w:rsidP="005419B3">
      <w:pPr>
        <w:pStyle w:val="Heading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535BF" w:rsidRPr="008268C3" w:rsidRDefault="004535BF" w:rsidP="005419B3">
      <w:pPr>
        <w:pStyle w:val="Heading1"/>
        <w:rPr>
          <w:b/>
          <w:bCs/>
          <w:sz w:val="26"/>
          <w:szCs w:val="26"/>
        </w:rPr>
      </w:pPr>
      <w:r w:rsidRPr="008268C3">
        <w:rPr>
          <w:b/>
          <w:bCs/>
          <w:sz w:val="26"/>
          <w:szCs w:val="26"/>
        </w:rPr>
        <w:t>АДМИНИСТРАЦИИ  УРЮПИНСКОГО  МУНИЦИПАЛЬНОГО  РАЙОНА</w:t>
      </w:r>
    </w:p>
    <w:p w:rsidR="004535BF" w:rsidRDefault="004535BF" w:rsidP="005419B3">
      <w:pPr>
        <w:pStyle w:val="Heading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 ОБЛАСТИ</w:t>
      </w:r>
    </w:p>
    <w:p w:rsidR="004535BF" w:rsidRDefault="004535BF" w:rsidP="005419B3">
      <w:pPr>
        <w:rPr>
          <w:sz w:val="26"/>
          <w:szCs w:val="26"/>
        </w:rPr>
      </w:pPr>
      <w:r>
        <w:rPr>
          <w:noProof/>
          <w:lang w:eastAsia="ru-RU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4535BF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BF" w:rsidRDefault="004535BF" w:rsidP="001C6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BF" w:rsidRDefault="004535BF" w:rsidP="001C6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BF" w:rsidRDefault="004535BF" w:rsidP="001C6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535BF" w:rsidRDefault="004535BF" w:rsidP="001C6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5BF" w:rsidRDefault="004535BF" w:rsidP="001C6DBE">
            <w:pPr>
              <w:jc w:val="both"/>
              <w:rPr>
                <w:sz w:val="28"/>
                <w:szCs w:val="28"/>
              </w:rPr>
            </w:pPr>
          </w:p>
        </w:tc>
      </w:tr>
    </w:tbl>
    <w:p w:rsidR="004535BF" w:rsidRDefault="004535BF" w:rsidP="00C94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5BF" w:rsidRPr="0061776E" w:rsidRDefault="004535BF" w:rsidP="0061776E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b w:val="0"/>
          <w:bCs w:val="0"/>
          <w:sz w:val="28"/>
          <w:szCs w:val="28"/>
          <w:lang w:eastAsia="en-US"/>
        </w:rPr>
        <w:t>О</w:t>
      </w:r>
      <w:r w:rsidRPr="0061776E">
        <w:rPr>
          <w:rFonts w:eastAsia="Times New Roman"/>
          <w:b w:val="0"/>
          <w:bCs w:val="0"/>
          <w:sz w:val="28"/>
          <w:szCs w:val="28"/>
          <w:lang w:eastAsia="en-US"/>
        </w:rPr>
        <w:t xml:space="preserve">б утверждении </w:t>
      </w:r>
      <w:r w:rsidRPr="00601121">
        <w:rPr>
          <w:b w:val="0"/>
          <w:bCs w:val="0"/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4535BF" w:rsidRDefault="004535BF" w:rsidP="006B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5BF" w:rsidRDefault="004535BF" w:rsidP="0061776E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776E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05.04.2013г. №44-ФЗ "О контрактной системе в сфере закупок товаров, работ и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  <w:lang w:eastAsia="en-US"/>
        </w:rPr>
        <w:t>, п о с т а н о в л я ю:</w:t>
      </w:r>
    </w:p>
    <w:p w:rsidR="004535BF" w:rsidRDefault="004535BF" w:rsidP="0061776E">
      <w:pPr>
        <w:pStyle w:val="ConsPlusNormal"/>
        <w:ind w:firstLine="540"/>
        <w:jc w:val="both"/>
      </w:pPr>
    </w:p>
    <w:p w:rsidR="004535BF" w:rsidRDefault="004535BF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 w:rsidRPr="0061776E">
        <w:rPr>
          <w:rFonts w:eastAsia="Times New Roman"/>
          <w:sz w:val="28"/>
          <w:szCs w:val="28"/>
          <w:lang w:eastAsia="en-US"/>
        </w:rPr>
        <w:t xml:space="preserve">1. Утвердить прилагаемые </w:t>
      </w:r>
      <w:r w:rsidRPr="00283FAF">
        <w:rPr>
          <w:rFonts w:eastAsia="Times New Roman"/>
          <w:sz w:val="28"/>
          <w:szCs w:val="28"/>
          <w:lang w:eastAsia="en-US"/>
        </w:rPr>
        <w:t>требования к порядку разработки и принятия правовых актов о нормировании в сфере закупок</w:t>
      </w:r>
      <w:r>
        <w:rPr>
          <w:rFonts w:eastAsia="Times New Roman"/>
          <w:sz w:val="28"/>
          <w:szCs w:val="28"/>
          <w:lang w:eastAsia="en-US"/>
        </w:rPr>
        <w:t xml:space="preserve"> для нужд администрации Урюпинского муниципального района</w:t>
      </w:r>
      <w:r w:rsidRPr="00283FAF">
        <w:rPr>
          <w:rFonts w:eastAsia="Times New Roman"/>
          <w:sz w:val="28"/>
          <w:szCs w:val="28"/>
          <w:lang w:eastAsia="en-US"/>
        </w:rPr>
        <w:t>, содержанию указанных актов и обеспечению их исполнения</w:t>
      </w:r>
      <w:r w:rsidRPr="0061776E">
        <w:rPr>
          <w:rFonts w:eastAsia="Times New Roman"/>
          <w:sz w:val="28"/>
          <w:szCs w:val="28"/>
          <w:lang w:eastAsia="en-US"/>
        </w:rPr>
        <w:t>.</w:t>
      </w:r>
    </w:p>
    <w:p w:rsidR="004535BF" w:rsidRDefault="004535BF" w:rsidP="006F542F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Контроль за исполнением настоящего постановления возложить на заместителя главы администрации Урюпинского муниципального района О.А.Андреева.</w:t>
      </w:r>
    </w:p>
    <w:p w:rsidR="004535BF" w:rsidRPr="0061776E" w:rsidRDefault="004535BF" w:rsidP="0061776E">
      <w:pPr>
        <w:pStyle w:val="ConsPlusNormal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61776E">
        <w:rPr>
          <w:rFonts w:eastAsia="Times New Roman"/>
          <w:sz w:val="28"/>
          <w:szCs w:val="28"/>
          <w:lang w:eastAsia="en-US"/>
        </w:rPr>
        <w:t>. Настоящее постановление вступает в силу с 1 января 2016 г.</w:t>
      </w:r>
    </w:p>
    <w:p w:rsidR="004535BF" w:rsidRDefault="004535BF" w:rsidP="00F461BA">
      <w:pPr>
        <w:pStyle w:val="Con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35BF" w:rsidRDefault="004535BF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5BF" w:rsidRDefault="004535BF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5BF" w:rsidRDefault="004535BF" w:rsidP="0048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5BF" w:rsidRDefault="004535BF" w:rsidP="0048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5BF" w:rsidRDefault="004535BF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Урюпинского</w:t>
      </w:r>
    </w:p>
    <w:p w:rsidR="004535BF" w:rsidRDefault="004535BF" w:rsidP="00D76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Феронов</w:t>
      </w:r>
    </w:p>
    <w:p w:rsidR="004535BF" w:rsidRDefault="004535BF" w:rsidP="00D76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5BF" w:rsidRPr="00970942" w:rsidRDefault="004535BF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4535BF" w:rsidRPr="00970942" w:rsidRDefault="004535BF" w:rsidP="00970942">
      <w:pPr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Урюпинского муниципального района от </w:t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70942">
        <w:rPr>
          <w:rFonts w:ascii="Times New Roman" w:hAnsi="Times New Roman" w:cs="Times New Roman"/>
          <w:sz w:val="24"/>
          <w:szCs w:val="24"/>
          <w:lang w:eastAsia="ru-RU"/>
        </w:rPr>
        <w:tab/>
        <w:t>№</w:t>
      </w:r>
    </w:p>
    <w:p w:rsidR="004535BF" w:rsidRPr="00970942" w:rsidRDefault="004535BF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0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35BF" w:rsidRPr="00970942" w:rsidRDefault="004535BF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5BF" w:rsidRPr="00970942" w:rsidRDefault="004535BF" w:rsidP="00970942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5BF" w:rsidRPr="00F27589" w:rsidRDefault="004535BF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F27589">
        <w:rPr>
          <w:rFonts w:eastAsia="Times New Roman"/>
          <w:b w:val="0"/>
          <w:bCs w:val="0"/>
          <w:sz w:val="28"/>
          <w:szCs w:val="28"/>
          <w:lang w:eastAsia="ru-RU"/>
        </w:rPr>
        <w:t>ТРЕБОВАНИЯ</w:t>
      </w:r>
    </w:p>
    <w:p w:rsidR="004535BF" w:rsidRPr="00F27589" w:rsidRDefault="004535BF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F27589">
        <w:rPr>
          <w:rFonts w:eastAsia="Times New Roman"/>
          <w:b w:val="0"/>
          <w:bCs w:val="0"/>
          <w:sz w:val="28"/>
          <w:szCs w:val="28"/>
          <w:lang w:eastAsia="ru-RU"/>
        </w:rPr>
        <w:t>К ПОРЯДКУ РАЗРАБОТКИ И ПРИНЯТИЯ ПРАВОВЫХ АКТОВ</w:t>
      </w:r>
    </w:p>
    <w:p w:rsidR="004535BF" w:rsidRPr="0050280C" w:rsidRDefault="004535BF" w:rsidP="00F27589">
      <w:pPr>
        <w:pStyle w:val="ConsPlusTitle"/>
        <w:jc w:val="center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F27589">
        <w:rPr>
          <w:rFonts w:eastAsia="Times New Roman"/>
          <w:b w:val="0"/>
          <w:bCs w:val="0"/>
          <w:sz w:val="28"/>
          <w:szCs w:val="28"/>
          <w:lang w:eastAsia="ru-RU"/>
        </w:rPr>
        <w:t>О НОРМИРОВАНИИ В СФЕРЕ ЗАКУПОК, СОДЕРЖАНИЮ УКАЗАННЫХ АКТОВ И ОБЕСПЕЧЕНИЮ ИХ ИСПОЛНЕНИЯ</w:t>
      </w:r>
    </w:p>
    <w:p w:rsidR="004535BF" w:rsidRDefault="004535BF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5BF" w:rsidRDefault="004535BF" w:rsidP="009F391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5BF" w:rsidRPr="00354219" w:rsidRDefault="004535BF" w:rsidP="0035421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>1. Настоящие Требования определяют порядок разработки и принятия, содержание, обеспечение исполнения следующих правовых актов:</w:t>
      </w:r>
    </w:p>
    <w:p w:rsidR="004535BF" w:rsidRPr="00354219" w:rsidRDefault="004535BF" w:rsidP="0035421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а) администрации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</w:t>
      </w: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района, утверждающих:</w:t>
      </w:r>
    </w:p>
    <w:p w:rsidR="004535BF" w:rsidRPr="00354219" w:rsidRDefault="004535BF" w:rsidP="0035421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правила определения требований к закупаемым муниципальными органами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</w:t>
      </w: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муниципального района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4535BF" w:rsidRPr="00354219" w:rsidRDefault="004535BF" w:rsidP="0035421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правила определения нормативных затрат на обеспечение функций  муниципальных органов (включая подведомственные казенные учреждения);</w:t>
      </w:r>
    </w:p>
    <w:p w:rsidR="004535BF" w:rsidRPr="00354219" w:rsidRDefault="004535BF" w:rsidP="0035421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>б) муниципальных органов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Урюпинского муниципального района</w:t>
      </w: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>, утверждающих:</w:t>
      </w:r>
    </w:p>
    <w:p w:rsidR="004535BF" w:rsidRPr="00354219" w:rsidRDefault="004535BF" w:rsidP="0035421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4535BF" w:rsidRPr="00354219" w:rsidRDefault="004535BF" w:rsidP="0035421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219">
        <w:rPr>
          <w:rFonts w:ascii="Times New Roman" w:eastAsia="MS Mincho" w:hAnsi="Times New Roman" w:cs="Times New Roman"/>
          <w:sz w:val="28"/>
          <w:szCs w:val="28"/>
          <w:lang w:eastAsia="ja-JP"/>
        </w:rPr>
        <w:t>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4535BF" w:rsidRPr="00E9195F" w:rsidRDefault="004535BF" w:rsidP="00705821">
      <w:pPr>
        <w:pStyle w:val="ConsPlusNormal"/>
        <w:ind w:firstLine="720"/>
        <w:jc w:val="both"/>
        <w:rPr>
          <w:sz w:val="28"/>
          <w:szCs w:val="28"/>
        </w:rPr>
      </w:pPr>
      <w:bookmarkStart w:id="0" w:name="sub_10011"/>
      <w:r w:rsidRPr="002173AA">
        <w:rPr>
          <w:sz w:val="28"/>
          <w:szCs w:val="28"/>
        </w:rPr>
        <w:t>2. Правовые акты, указанные в пункте 1 настоящих Требований, разрабатываются в форме проектов постановлений администрации Урюпинского муниципального района</w:t>
      </w:r>
      <w:r>
        <w:rPr>
          <w:sz w:val="28"/>
          <w:szCs w:val="28"/>
        </w:rPr>
        <w:t>, приказов структурных подразделений администрации Урюпинского муниципального района</w:t>
      </w:r>
      <w:r w:rsidRPr="002173AA">
        <w:rPr>
          <w:sz w:val="28"/>
          <w:szCs w:val="28"/>
        </w:rPr>
        <w:t>.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Согласование и утверждение правовых актов, указанных в пункте 1 настоящих Требований осуществляется в порядке, определенном инструкцией по делопроизводству 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администрации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Содержание правовых актов, указанных в пункте 1 настоящих Требований,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 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C2CC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Правовые акты, указанные в пункте 1 настоящих Требований, подлежат утверждению до 01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января года,</w:t>
      </w:r>
      <w:r w:rsidRPr="001C2CC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следующего за текущим</w:t>
      </w:r>
      <w:r w:rsidRPr="001C2CC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финансов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ым</w:t>
      </w:r>
      <w:r w:rsidRPr="001C2CC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ом</w:t>
      </w:r>
      <w:r w:rsidRPr="001C2CC1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Муниципальные органы в течение 7 рабочих дней со дня утверждения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 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7. В случае если по решению муниципального органа правовые акты, указанные в пункте 1 настоящих Требований, требуют изменений, то такие изменения осуществляются в порядке, установленном для их принятия.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2CC1">
        <w:rPr>
          <w:rFonts w:ascii="Times New Roman" w:eastAsia="MS Mincho" w:hAnsi="Times New Roman" w:cs="Times New Roman"/>
          <w:sz w:val="28"/>
          <w:szCs w:val="28"/>
          <w:lang w:eastAsia="ja-JP"/>
        </w:rPr>
        <w:t>8. Проект правового акта, указанного в абзаце 2 подпункта «а» пункта 1 настоящих Требований, подлежит обязательному обсуждению в целях осуществления общественного контроля.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9. В целях осуществления общественного контроля проекты правовых актов, указанных в пункте 1 настоящих Требований размещаются исполнителями указанных проектов на официальном сайте администрации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C2CC1">
        <w:rPr>
          <w:rFonts w:ascii="Times New Roman" w:eastAsia="MS Mincho" w:hAnsi="Times New Roman" w:cs="Times New Roman"/>
          <w:sz w:val="28"/>
          <w:szCs w:val="28"/>
          <w:lang w:eastAsia="ja-JP"/>
        </w:rPr>
        <w:t>10.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настоящих Требований, на официальном сайте администрации.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11.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Администрация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рассматрива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администрацией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, в соответствии с законодательством Российской Федерации о порядке рассмотрения обращений граждан.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12.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Администрация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т эти предложения и ответы на них на официальном сайте администрации.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13. По результатам обсуждения в целях общественного контроля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администрация Урюпинского муниципального района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необходимости принима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е</w:t>
      </w: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>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4535BF" w:rsidRPr="001C2CC1" w:rsidRDefault="004535BF" w:rsidP="001C2CC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14. </w:t>
      </w:r>
      <w:r w:rsidRPr="001C2CC1">
        <w:rPr>
          <w:rFonts w:ascii="Times New Roman" w:eastAsia="MS Mincho" w:hAnsi="Times New Roman" w:cs="Times New Roman"/>
          <w:sz w:val="28"/>
          <w:szCs w:val="28"/>
          <w:lang w:eastAsia="ja-JP"/>
        </w:rPr>
        <w:t>Проекты правовых актов, указанных в абзаце втором подпункта «а» и в третьем абзаце  подпункта «б»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- общественные советы) или общественному контролю.</w:t>
      </w:r>
    </w:p>
    <w:p w:rsidR="004535BF" w:rsidRPr="003C17EA" w:rsidRDefault="004535BF" w:rsidP="005A08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C17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  <w:bookmarkEnd w:id="0"/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F75C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F75CE">
        <w:rPr>
          <w:sz w:val="28"/>
          <w:szCs w:val="28"/>
        </w:rPr>
        <w:t>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а) содержать порядок формирования и утверждения</w:t>
      </w:r>
      <w:r>
        <w:rPr>
          <w:sz w:val="28"/>
          <w:szCs w:val="28"/>
        </w:rPr>
        <w:t xml:space="preserve"> </w:t>
      </w:r>
      <w:r w:rsidRPr="00CF75CE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Урюпинского муниципального района </w:t>
      </w:r>
      <w:r w:rsidRPr="00CF75CE">
        <w:rPr>
          <w:sz w:val="28"/>
          <w:szCs w:val="28"/>
        </w:rPr>
        <w:t>перечня отдельных видов товаров, работ, услуг (далее - перечень), определяющий: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состав информации, включаемой в перечень;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б) содержать примерную форму перечня.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F75C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F75CE">
        <w:rPr>
          <w:sz w:val="28"/>
          <w:szCs w:val="28"/>
        </w:rPr>
        <w:t>равила определения нормативных затрат на обеспечение функций муниципальных органов (включая подведомственные казенные учреждения) должны содержать: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Правовые акты</w:t>
      </w:r>
      <w:r w:rsidRPr="00CF75C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Урюпинского муниципального района </w:t>
      </w:r>
      <w:r w:rsidRPr="00CF75CE">
        <w:rPr>
          <w:sz w:val="28"/>
          <w:szCs w:val="28"/>
        </w:rPr>
        <w:t xml:space="preserve">по утверждению требований к порядку разработки и принятия правовых актов о нормировании в сфере закупок, содержанию указанных актов и обеспечению их исполнения определяют требования к порядку разработки и принятия актов по определению правил определения требований к закупаемым муниципальными органами, соответственно их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а так же правила определения нормативных затрат на обеспечение функций муниципальных органов (включая подведомственные казенные учреждения) </w:t>
      </w:r>
      <w:r>
        <w:rPr>
          <w:sz w:val="28"/>
          <w:szCs w:val="28"/>
        </w:rPr>
        <w:t>должны содержать</w:t>
      </w:r>
      <w:r w:rsidRPr="00CF75CE">
        <w:rPr>
          <w:sz w:val="28"/>
          <w:szCs w:val="28"/>
        </w:rPr>
        <w:t>: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б) случаи внесения изменений в указанные акты;</w:t>
      </w:r>
    </w:p>
    <w:p w:rsidR="004535BF" w:rsidRPr="00CF75CE" w:rsidRDefault="004535BF" w:rsidP="005A08CF">
      <w:pPr>
        <w:pStyle w:val="ConsPlusNormal"/>
        <w:ind w:firstLine="540"/>
        <w:jc w:val="both"/>
        <w:rPr>
          <w:sz w:val="28"/>
          <w:szCs w:val="28"/>
        </w:rPr>
      </w:pPr>
      <w:r w:rsidRPr="00CF75CE">
        <w:rPr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4535BF" w:rsidRPr="00AF44D6" w:rsidRDefault="004535BF" w:rsidP="00AF44D6">
      <w:pPr>
        <w:pStyle w:val="ConsPlusNormal"/>
        <w:ind w:firstLine="540"/>
        <w:jc w:val="both"/>
        <w:rPr>
          <w:sz w:val="28"/>
          <w:szCs w:val="28"/>
        </w:rPr>
      </w:pPr>
      <w:r w:rsidRPr="00AF44D6">
        <w:rPr>
          <w:sz w:val="28"/>
          <w:szCs w:val="28"/>
        </w:rPr>
        <w:t>г) порядок рассмотрения проектов актов  по определению правила определения нормативных затрат на обеспечение функций муниципальных органов (включая подведомственные казенные учреждения на заседаниях соответствующих общественных советов).</w:t>
      </w:r>
    </w:p>
    <w:sectPr w:rsidR="004535BF" w:rsidRPr="00AF44D6" w:rsidSect="0004452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80F"/>
    <w:rsid w:val="000110F2"/>
    <w:rsid w:val="00017764"/>
    <w:rsid w:val="0004452E"/>
    <w:rsid w:val="00055700"/>
    <w:rsid w:val="0005777F"/>
    <w:rsid w:val="00061B6C"/>
    <w:rsid w:val="0006776F"/>
    <w:rsid w:val="0006797D"/>
    <w:rsid w:val="00085AC5"/>
    <w:rsid w:val="000C79F8"/>
    <w:rsid w:val="000F6F80"/>
    <w:rsid w:val="000F79A4"/>
    <w:rsid w:val="00113037"/>
    <w:rsid w:val="001238AE"/>
    <w:rsid w:val="00123E93"/>
    <w:rsid w:val="001274F2"/>
    <w:rsid w:val="00127595"/>
    <w:rsid w:val="001319E9"/>
    <w:rsid w:val="0014448D"/>
    <w:rsid w:val="00154802"/>
    <w:rsid w:val="00162820"/>
    <w:rsid w:val="00166175"/>
    <w:rsid w:val="00177D8D"/>
    <w:rsid w:val="00177DD0"/>
    <w:rsid w:val="00186761"/>
    <w:rsid w:val="001B120E"/>
    <w:rsid w:val="001B59B0"/>
    <w:rsid w:val="001C2CC1"/>
    <w:rsid w:val="001C46E7"/>
    <w:rsid w:val="001C6DBE"/>
    <w:rsid w:val="001E130D"/>
    <w:rsid w:val="00202991"/>
    <w:rsid w:val="0020768D"/>
    <w:rsid w:val="002173AA"/>
    <w:rsid w:val="00223CC0"/>
    <w:rsid w:val="00226D0F"/>
    <w:rsid w:val="00235621"/>
    <w:rsid w:val="00257C04"/>
    <w:rsid w:val="002779AD"/>
    <w:rsid w:val="00283FAF"/>
    <w:rsid w:val="00290A2D"/>
    <w:rsid w:val="002A4714"/>
    <w:rsid w:val="002A6AE7"/>
    <w:rsid w:val="002A7CD7"/>
    <w:rsid w:val="002C67E8"/>
    <w:rsid w:val="002E2576"/>
    <w:rsid w:val="002E51B9"/>
    <w:rsid w:val="002F1F6F"/>
    <w:rsid w:val="002F24B6"/>
    <w:rsid w:val="002F76BA"/>
    <w:rsid w:val="0030013E"/>
    <w:rsid w:val="003076F4"/>
    <w:rsid w:val="00307909"/>
    <w:rsid w:val="003264DD"/>
    <w:rsid w:val="00336E47"/>
    <w:rsid w:val="003538E2"/>
    <w:rsid w:val="00354219"/>
    <w:rsid w:val="00360B62"/>
    <w:rsid w:val="003A4F60"/>
    <w:rsid w:val="003C17EA"/>
    <w:rsid w:val="003E5347"/>
    <w:rsid w:val="003F038D"/>
    <w:rsid w:val="003F3764"/>
    <w:rsid w:val="004041A9"/>
    <w:rsid w:val="004121A5"/>
    <w:rsid w:val="0041612C"/>
    <w:rsid w:val="004352F1"/>
    <w:rsid w:val="004535BF"/>
    <w:rsid w:val="0047442A"/>
    <w:rsid w:val="00482F15"/>
    <w:rsid w:val="004B3FBA"/>
    <w:rsid w:val="004C2C7B"/>
    <w:rsid w:val="004D6AE4"/>
    <w:rsid w:val="004E5C4A"/>
    <w:rsid w:val="0050280C"/>
    <w:rsid w:val="005419B3"/>
    <w:rsid w:val="00546C51"/>
    <w:rsid w:val="00563DA2"/>
    <w:rsid w:val="005A08CF"/>
    <w:rsid w:val="005A6724"/>
    <w:rsid w:val="005B6820"/>
    <w:rsid w:val="005C0D12"/>
    <w:rsid w:val="005C1D88"/>
    <w:rsid w:val="005F284C"/>
    <w:rsid w:val="005F79FF"/>
    <w:rsid w:val="00601121"/>
    <w:rsid w:val="00606E55"/>
    <w:rsid w:val="0061776E"/>
    <w:rsid w:val="006208C2"/>
    <w:rsid w:val="00641723"/>
    <w:rsid w:val="00667A4D"/>
    <w:rsid w:val="006929A8"/>
    <w:rsid w:val="00695C51"/>
    <w:rsid w:val="006A01C3"/>
    <w:rsid w:val="006B2B02"/>
    <w:rsid w:val="006B3851"/>
    <w:rsid w:val="006C4848"/>
    <w:rsid w:val="006D0350"/>
    <w:rsid w:val="006D4DE4"/>
    <w:rsid w:val="006F3588"/>
    <w:rsid w:val="006F542F"/>
    <w:rsid w:val="006F7C77"/>
    <w:rsid w:val="00705821"/>
    <w:rsid w:val="00706E7E"/>
    <w:rsid w:val="0071173A"/>
    <w:rsid w:val="00711CCC"/>
    <w:rsid w:val="0072210F"/>
    <w:rsid w:val="00726DAE"/>
    <w:rsid w:val="007318C0"/>
    <w:rsid w:val="00765F3D"/>
    <w:rsid w:val="0078791F"/>
    <w:rsid w:val="00790E39"/>
    <w:rsid w:val="007915A7"/>
    <w:rsid w:val="00792A04"/>
    <w:rsid w:val="00792D9B"/>
    <w:rsid w:val="007A4E04"/>
    <w:rsid w:val="007C4342"/>
    <w:rsid w:val="007D561B"/>
    <w:rsid w:val="007D6B85"/>
    <w:rsid w:val="007E04EC"/>
    <w:rsid w:val="007F6694"/>
    <w:rsid w:val="007F729A"/>
    <w:rsid w:val="0080747E"/>
    <w:rsid w:val="00822650"/>
    <w:rsid w:val="0082611B"/>
    <w:rsid w:val="008268C3"/>
    <w:rsid w:val="008301E3"/>
    <w:rsid w:val="00831AC8"/>
    <w:rsid w:val="00834392"/>
    <w:rsid w:val="00854B70"/>
    <w:rsid w:val="00871D4C"/>
    <w:rsid w:val="00880B32"/>
    <w:rsid w:val="0089185D"/>
    <w:rsid w:val="008942E1"/>
    <w:rsid w:val="00894E04"/>
    <w:rsid w:val="008A174E"/>
    <w:rsid w:val="008B5389"/>
    <w:rsid w:val="008B5BEC"/>
    <w:rsid w:val="008B5DFA"/>
    <w:rsid w:val="008D07B4"/>
    <w:rsid w:val="008D4042"/>
    <w:rsid w:val="008E0090"/>
    <w:rsid w:val="008E799D"/>
    <w:rsid w:val="008F76F6"/>
    <w:rsid w:val="009000FB"/>
    <w:rsid w:val="00904A46"/>
    <w:rsid w:val="00906FC7"/>
    <w:rsid w:val="009253D0"/>
    <w:rsid w:val="00926CFF"/>
    <w:rsid w:val="0093138C"/>
    <w:rsid w:val="00952DAD"/>
    <w:rsid w:val="0095466A"/>
    <w:rsid w:val="0096054D"/>
    <w:rsid w:val="00965620"/>
    <w:rsid w:val="00967252"/>
    <w:rsid w:val="00970942"/>
    <w:rsid w:val="009801FB"/>
    <w:rsid w:val="009927C2"/>
    <w:rsid w:val="00992F2C"/>
    <w:rsid w:val="009A6EC2"/>
    <w:rsid w:val="009C583F"/>
    <w:rsid w:val="009D0BF6"/>
    <w:rsid w:val="009F391B"/>
    <w:rsid w:val="009F4F68"/>
    <w:rsid w:val="00A035D1"/>
    <w:rsid w:val="00A11A00"/>
    <w:rsid w:val="00A11EB5"/>
    <w:rsid w:val="00A4248F"/>
    <w:rsid w:val="00A43EDC"/>
    <w:rsid w:val="00A51429"/>
    <w:rsid w:val="00A54101"/>
    <w:rsid w:val="00A54343"/>
    <w:rsid w:val="00A54551"/>
    <w:rsid w:val="00A719B7"/>
    <w:rsid w:val="00A83DC7"/>
    <w:rsid w:val="00A85242"/>
    <w:rsid w:val="00A913A1"/>
    <w:rsid w:val="00A91D77"/>
    <w:rsid w:val="00AA44B9"/>
    <w:rsid w:val="00AA5EA8"/>
    <w:rsid w:val="00AB2DFC"/>
    <w:rsid w:val="00AB5914"/>
    <w:rsid w:val="00AD0E7F"/>
    <w:rsid w:val="00AE75DB"/>
    <w:rsid w:val="00AF44D6"/>
    <w:rsid w:val="00AF5392"/>
    <w:rsid w:val="00B13868"/>
    <w:rsid w:val="00B351FB"/>
    <w:rsid w:val="00B674A4"/>
    <w:rsid w:val="00B750E6"/>
    <w:rsid w:val="00B772F9"/>
    <w:rsid w:val="00B91AB4"/>
    <w:rsid w:val="00BB6CAC"/>
    <w:rsid w:val="00BB768F"/>
    <w:rsid w:val="00BD016C"/>
    <w:rsid w:val="00BD3D6E"/>
    <w:rsid w:val="00BE6DB4"/>
    <w:rsid w:val="00BE7755"/>
    <w:rsid w:val="00BF6139"/>
    <w:rsid w:val="00C05FF6"/>
    <w:rsid w:val="00C170F2"/>
    <w:rsid w:val="00C23C63"/>
    <w:rsid w:val="00C53DCB"/>
    <w:rsid w:val="00C567FB"/>
    <w:rsid w:val="00C6021B"/>
    <w:rsid w:val="00C61BC8"/>
    <w:rsid w:val="00C744E3"/>
    <w:rsid w:val="00C9472F"/>
    <w:rsid w:val="00C967C2"/>
    <w:rsid w:val="00CA1231"/>
    <w:rsid w:val="00CA4F4D"/>
    <w:rsid w:val="00CA6A5E"/>
    <w:rsid w:val="00CB09E5"/>
    <w:rsid w:val="00CC4BDC"/>
    <w:rsid w:val="00CE79DB"/>
    <w:rsid w:val="00CF75CE"/>
    <w:rsid w:val="00D0399F"/>
    <w:rsid w:val="00D1680F"/>
    <w:rsid w:val="00D20665"/>
    <w:rsid w:val="00D24574"/>
    <w:rsid w:val="00D3010C"/>
    <w:rsid w:val="00D43A60"/>
    <w:rsid w:val="00D43AE0"/>
    <w:rsid w:val="00D7625B"/>
    <w:rsid w:val="00D95684"/>
    <w:rsid w:val="00DA6DE9"/>
    <w:rsid w:val="00DB5073"/>
    <w:rsid w:val="00DD0CA3"/>
    <w:rsid w:val="00DD3051"/>
    <w:rsid w:val="00DF2473"/>
    <w:rsid w:val="00DF363E"/>
    <w:rsid w:val="00E10934"/>
    <w:rsid w:val="00E11E52"/>
    <w:rsid w:val="00E16CB6"/>
    <w:rsid w:val="00E17CBE"/>
    <w:rsid w:val="00E20BB7"/>
    <w:rsid w:val="00E23116"/>
    <w:rsid w:val="00E234D2"/>
    <w:rsid w:val="00E23BFD"/>
    <w:rsid w:val="00E27300"/>
    <w:rsid w:val="00E7095A"/>
    <w:rsid w:val="00E73091"/>
    <w:rsid w:val="00E9195F"/>
    <w:rsid w:val="00E94E10"/>
    <w:rsid w:val="00EA2C64"/>
    <w:rsid w:val="00EB2864"/>
    <w:rsid w:val="00ED3788"/>
    <w:rsid w:val="00EE2002"/>
    <w:rsid w:val="00EE26A3"/>
    <w:rsid w:val="00EF3A17"/>
    <w:rsid w:val="00F01858"/>
    <w:rsid w:val="00F019D1"/>
    <w:rsid w:val="00F20D60"/>
    <w:rsid w:val="00F2366C"/>
    <w:rsid w:val="00F25B30"/>
    <w:rsid w:val="00F27589"/>
    <w:rsid w:val="00F43BE1"/>
    <w:rsid w:val="00F45DA9"/>
    <w:rsid w:val="00F461BA"/>
    <w:rsid w:val="00F47D88"/>
    <w:rsid w:val="00F53EC5"/>
    <w:rsid w:val="00F755AB"/>
    <w:rsid w:val="00F837C6"/>
    <w:rsid w:val="00FA1C0F"/>
    <w:rsid w:val="00FB075D"/>
    <w:rsid w:val="00FB3F1E"/>
    <w:rsid w:val="00FC600F"/>
    <w:rsid w:val="00FD1BC3"/>
    <w:rsid w:val="00FF65D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4F2"/>
    <w:rPr>
      <w:rFonts w:ascii="Calibri" w:hAnsi="Calibri" w:cs="Calibri"/>
      <w:b/>
      <w:bCs/>
      <w:lang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97094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NormalWeb">
    <w:name w:val="Normal (Web)"/>
    <w:basedOn w:val="Normal"/>
    <w:uiPriority w:val="99"/>
    <w:rsid w:val="00F275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91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1174</TotalTime>
  <Pages>5</Pages>
  <Words>1296</Words>
  <Characters>7390</Characters>
  <Application>Microsoft Office Outlook</Application>
  <DocSecurity>0</DocSecurity>
  <Lines>0</Lines>
  <Paragraphs>0</Paragraphs>
  <ScaleCrop>false</ScaleCrop>
  <Company>райфинотдел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</cp:lastModifiedBy>
  <cp:revision>91</cp:revision>
  <cp:lastPrinted>2015-11-17T11:03:00Z</cp:lastPrinted>
  <dcterms:created xsi:type="dcterms:W3CDTF">2010-12-22T06:39:00Z</dcterms:created>
  <dcterms:modified xsi:type="dcterms:W3CDTF">2015-11-30T12:15:00Z</dcterms:modified>
</cp:coreProperties>
</file>